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88AB6" w14:textId="1AE806DB" w:rsidR="00AA72D4" w:rsidRDefault="00FB4243">
      <w:pPr>
        <w:pStyle w:val="1"/>
      </w:pPr>
      <w:r>
        <w:rPr>
          <w:rFonts w:ascii="Arial" w:hAnsi="Arial" w:hint="eastAsia"/>
          <w:sz w:val="48"/>
        </w:rPr>
        <w:t>PFDM</w:t>
      </w:r>
      <w:r>
        <w:rPr>
          <w:rFonts w:ascii="Arial" w:hAnsi="Arial"/>
          <w:sz w:val="48"/>
        </w:rPr>
        <w:t xml:space="preserve"> Streaming Guide (Wireless Streaming)</w:t>
      </w:r>
    </w:p>
    <w:p w14:paraId="538E1EBD" w14:textId="67EAC9A5" w:rsidR="00AA72D4" w:rsidRDefault="00000000">
      <w:pPr>
        <w:jc w:val="left"/>
      </w:pPr>
      <w:r>
        <w:rPr>
          <w:rFonts w:ascii="Arial" w:hAnsi="Arial" w:cs="微软雅黑" w:hint="eastAsia"/>
          <w:b/>
          <w:color w:val="555555"/>
          <w:sz w:val="24"/>
        </w:rPr>
        <w:t xml:space="preserve">The new </w:t>
      </w:r>
      <w:r w:rsidR="00FB4243" w:rsidRPr="00FB4243">
        <w:rPr>
          <w:rFonts w:ascii="Arial" w:hAnsi="Arial" w:cs="微软雅黑"/>
          <w:b/>
          <w:color w:val="555555"/>
          <w:sz w:val="24"/>
        </w:rPr>
        <w:t>PFDM</w:t>
      </w:r>
      <w:r>
        <w:rPr>
          <w:rFonts w:ascii="Arial" w:hAnsi="Arial" w:cs="微软雅黑" w:hint="eastAsia"/>
          <w:b/>
          <w:color w:val="555555"/>
          <w:sz w:val="24"/>
        </w:rPr>
        <w:t xml:space="preserve"> Streaming Assistant is now available!</w:t>
      </w:r>
    </w:p>
    <w:p w14:paraId="0E3E2276" w14:textId="77777777" w:rsidR="00AA72D4" w:rsidRDefault="00000000">
      <w:pPr>
        <w:jc w:val="left"/>
      </w:pPr>
      <w:r>
        <w:rPr>
          <w:rFonts w:ascii="Arial" w:hAnsi="Arial" w:cs="微软雅黑" w:hint="eastAsia"/>
          <w:b/>
          <w:color w:val="555555"/>
          <w:sz w:val="24"/>
        </w:rPr>
        <w:t>In this update, we improved the connection flow of the Streaming Assistant, making it easier and more convenient to connect and use. We also redesigned the interface to provide a better experience.</w:t>
      </w:r>
    </w:p>
    <w:p w14:paraId="00BCCEA1" w14:textId="77777777" w:rsidR="00AA72D4" w:rsidRDefault="00AA72D4">
      <w:pPr>
        <w:jc w:val="left"/>
        <w:rPr>
          <w:rFonts w:ascii="微软雅黑" w:hAnsi="微软雅黑" w:cs="微软雅黑" w:hint="eastAsia"/>
          <w:b/>
          <w:color w:val="555555"/>
          <w:kern w:val="0"/>
          <w:sz w:val="24"/>
          <w:shd w:val="clear" w:color="auto" w:fill="FFFFFF"/>
        </w:rPr>
      </w:pPr>
    </w:p>
    <w:p w14:paraId="664FAE15" w14:textId="77777777" w:rsidR="00AA72D4" w:rsidRDefault="00000000">
      <w:pPr>
        <w:jc w:val="left"/>
        <w:rPr>
          <w:rFonts w:ascii="微软雅黑" w:hAnsi="微软雅黑" w:cs="微软雅黑" w:hint="eastAsia"/>
          <w:color w:val="555555"/>
          <w:kern w:val="0"/>
          <w:sz w:val="22"/>
          <w:shd w:val="clear" w:color="auto" w:fill="FFFFFF"/>
        </w:rPr>
      </w:pPr>
      <w:r>
        <w:rPr>
          <w:rFonts w:ascii="Arial" w:hAnsi="Arial" w:cs="微软雅黑" w:hint="eastAsia"/>
          <w:b/>
          <w:color w:val="E03E3E"/>
          <w:sz w:val="24"/>
        </w:rPr>
        <w:t>Before you begin, please prepare the following devices and make sure the requirements are met</w:t>
      </w:r>
    </w:p>
    <w:p w14:paraId="19D6534B" w14:textId="3CB160B7" w:rsidR="00AA72D4" w:rsidRDefault="00282464">
      <w:pPr>
        <w:numPr>
          <w:ilvl w:val="0"/>
          <w:numId w:val="1"/>
        </w:numPr>
        <w:jc w:val="left"/>
      </w:pPr>
      <w:r>
        <w:rPr>
          <w:rFonts w:ascii="Arial" w:hAnsi="Arial" w:cs="微软雅黑" w:hint="eastAsia"/>
          <w:color w:val="555555"/>
          <w:sz w:val="22"/>
        </w:rPr>
        <w:t>PFDM 6DoF headset</w:t>
      </w:r>
    </w:p>
    <w:p w14:paraId="4E462642" w14:textId="77777777" w:rsidR="00AA72D4" w:rsidRDefault="00000000">
      <w:pPr>
        <w:numPr>
          <w:ilvl w:val="0"/>
          <w:numId w:val="1"/>
        </w:numPr>
        <w:jc w:val="left"/>
      </w:pPr>
      <w:r>
        <w:rPr>
          <w:rFonts w:ascii="Arial" w:hAnsi="Arial" w:cs="微软雅黑" w:hint="eastAsia"/>
          <w:color w:val="555555"/>
          <w:sz w:val="22"/>
        </w:rPr>
        <w:t>A VR-ready Windows 10 PC</w:t>
      </w:r>
    </w:p>
    <w:p w14:paraId="74368CC9" w14:textId="77777777" w:rsidR="00AA72D4" w:rsidRDefault="00000000">
      <w:pPr>
        <w:numPr>
          <w:ilvl w:val="0"/>
          <w:numId w:val="1"/>
        </w:numPr>
        <w:jc w:val="left"/>
      </w:pPr>
      <w:r>
        <w:rPr>
          <w:rFonts w:ascii="Arial" w:hAnsi="Arial" w:cs="微软雅黑" w:hint="eastAsia"/>
          <w:color w:val="555555"/>
          <w:sz w:val="22"/>
        </w:rPr>
        <w:t>Dual-band gigabit router (</w:t>
      </w:r>
      <w:r>
        <w:rPr>
          <w:rFonts w:ascii="Arial" w:hAnsi="Arial" w:cs="微软雅黑" w:hint="eastAsia"/>
          <w:b/>
          <w:color w:val="555555"/>
          <w:sz w:val="22"/>
        </w:rPr>
        <w:t>for smoother gameplay, please use the 5 GHz Wi-Fi band</w:t>
      </w:r>
      <w:r>
        <w:rPr>
          <w:rFonts w:ascii="Arial" w:hAnsi="Arial" w:cs="微软雅黑" w:hint="eastAsia"/>
          <w:color w:val="555555"/>
          <w:sz w:val="22"/>
        </w:rPr>
        <w:t>)</w:t>
      </w:r>
    </w:p>
    <w:p w14:paraId="6BC400EA" w14:textId="77777777" w:rsidR="00AA72D4" w:rsidRDefault="00000000">
      <w:pPr>
        <w:jc w:val="left"/>
      </w:pPr>
      <w:r>
        <w:rPr>
          <w:rFonts w:ascii="Arial" w:hAnsi="Arial" w:cs="微软雅黑" w:hint="eastAsia"/>
          <w:color w:val="555555"/>
          <w:sz w:val="22"/>
        </w:rPr>
        <w:t>For a better gaming experience, we recommend using one of the following gigabit routers:</w:t>
      </w:r>
    </w:p>
    <w:p w14:paraId="596401A0" w14:textId="77777777" w:rsidR="00AA72D4" w:rsidRDefault="00000000">
      <w:pPr>
        <w:jc w:val="left"/>
      </w:pPr>
      <w:r w:rsidRPr="00587AE1">
        <w:rPr>
          <w:rFonts w:ascii="Arial" w:hAnsi="Arial" w:cs="微软雅黑" w:hint="eastAsia"/>
          <w:bCs/>
          <w:color w:val="555555"/>
          <w:sz w:val="22"/>
        </w:rPr>
        <w:t>Huawei WS7206</w:t>
      </w:r>
      <w:r>
        <w:rPr>
          <w:rFonts w:ascii="Arial" w:hAnsi="Arial" w:cs="微软雅黑" w:hint="eastAsia"/>
          <w:color w:val="555555"/>
          <w:sz w:val="22"/>
        </w:rPr>
        <w:t>; Xiaomi Router Pro; D-Link DIR-878; ASUS RT-AC5300;</w:t>
      </w:r>
    </w:p>
    <w:p w14:paraId="6C9F3143" w14:textId="77777777" w:rsidR="00AA72D4" w:rsidRDefault="00000000">
      <w:pPr>
        <w:numPr>
          <w:ilvl w:val="0"/>
          <w:numId w:val="1"/>
        </w:numPr>
        <w:jc w:val="left"/>
      </w:pPr>
      <w:r>
        <w:rPr>
          <w:rFonts w:ascii="Arial" w:hAnsi="Arial" w:cs="微软雅黑" w:hint="eastAsia"/>
          <w:color w:val="555555"/>
          <w:sz w:val="22"/>
        </w:rPr>
        <w:t>Category 6 or higher Ethernet cable</w:t>
      </w:r>
    </w:p>
    <w:p w14:paraId="3231C4E3" w14:textId="77777777" w:rsidR="00AA72D4" w:rsidRDefault="00000000">
      <w:pPr>
        <w:numPr>
          <w:ilvl w:val="0"/>
          <w:numId w:val="1"/>
        </w:numPr>
        <w:jc w:val="left"/>
      </w:pPr>
      <w:r>
        <w:rPr>
          <w:rFonts w:ascii="Arial" w:hAnsi="Arial" w:cs="微软雅黑" w:hint="eastAsia"/>
          <w:color w:val="555555"/>
          <w:sz w:val="22"/>
        </w:rPr>
        <w:t>Check whether your PC meets the following hardware and software requirements</w:t>
      </w:r>
    </w:p>
    <w:p w14:paraId="3A5B0185" w14:textId="77777777" w:rsidR="00AA72D4" w:rsidRDefault="00000000">
      <w:pPr>
        <w:jc w:val="left"/>
      </w:pPr>
      <w:r>
        <w:rPr>
          <w:rFonts w:ascii="Arial" w:hAnsi="Arial" w:cs="微软雅黑" w:hint="eastAsia"/>
          <w:color w:val="555555"/>
          <w:sz w:val="22"/>
        </w:rPr>
        <w:t>Operating system: Windows 10 64-bit</w:t>
      </w:r>
    </w:p>
    <w:p w14:paraId="505628FA" w14:textId="77777777" w:rsidR="00AA72D4" w:rsidRDefault="00000000">
      <w:pPr>
        <w:jc w:val="left"/>
      </w:pPr>
      <w:r>
        <w:rPr>
          <w:rFonts w:ascii="Arial" w:hAnsi="Arial" w:cs="微软雅黑" w:hint="eastAsia"/>
          <w:color w:val="555555"/>
          <w:sz w:val="22"/>
        </w:rPr>
        <w:t>CPU: Intel Core i5-4590 / AMD FX 8350 or above</w:t>
      </w:r>
    </w:p>
    <w:p w14:paraId="146EDA9C" w14:textId="77777777" w:rsidR="00AA72D4" w:rsidRDefault="00000000">
      <w:pPr>
        <w:jc w:val="left"/>
      </w:pPr>
      <w:r>
        <w:rPr>
          <w:rFonts w:ascii="Arial" w:hAnsi="Arial" w:cs="微软雅黑" w:hint="eastAsia"/>
          <w:color w:val="555555"/>
          <w:sz w:val="22"/>
        </w:rPr>
        <w:t>GPU: NVIDIA GeForce GTX 1060 6 GB or above (laptops require at least GTX 1070 or above)</w:t>
      </w:r>
    </w:p>
    <w:p w14:paraId="7BC559B3" w14:textId="77777777" w:rsidR="00AA72D4" w:rsidRDefault="00000000">
      <w:pPr>
        <w:jc w:val="left"/>
      </w:pPr>
      <w:r>
        <w:rPr>
          <w:rFonts w:ascii="Arial" w:hAnsi="Arial" w:cs="微软雅黑" w:hint="eastAsia"/>
          <w:color w:val="555555"/>
          <w:sz w:val="22"/>
        </w:rPr>
        <w:t>Memory: 4 GB RAM or above</w:t>
      </w:r>
    </w:p>
    <w:p w14:paraId="5D0F2FB9" w14:textId="77777777" w:rsidR="00AA72D4" w:rsidRDefault="00000000">
      <w:pPr>
        <w:jc w:val="left"/>
      </w:pPr>
      <w:r>
        <w:rPr>
          <w:rFonts w:ascii="Arial" w:hAnsi="Arial" w:cs="微软雅黑" w:hint="eastAsia"/>
          <w:color w:val="555555"/>
          <w:sz w:val="22"/>
        </w:rPr>
        <w:t>Network adapter: 1000 Mbps RJ45 Ethernet port</w:t>
      </w:r>
    </w:p>
    <w:p w14:paraId="2AA6A440" w14:textId="77777777" w:rsidR="00AA72D4" w:rsidRDefault="00AA72D4">
      <w:pPr>
        <w:jc w:val="left"/>
      </w:pPr>
    </w:p>
    <w:p w14:paraId="55F7EF22" w14:textId="77777777" w:rsidR="00AA72D4" w:rsidRDefault="00000000">
      <w:pPr>
        <w:jc w:val="left"/>
      </w:pPr>
      <w:r>
        <w:rPr>
          <w:rFonts w:ascii="Arial" w:hAnsi="Arial" w:cs="微软雅黑" w:hint="eastAsia"/>
          <w:b/>
          <w:color w:val="E03E3E"/>
          <w:sz w:val="24"/>
        </w:rPr>
        <w:t>Note: If the above requirements are not met, your experience may be affected.</w:t>
      </w:r>
    </w:p>
    <w:p w14:paraId="239DDAEC" w14:textId="2A9CB37E" w:rsidR="00AA72D4" w:rsidRDefault="00000000">
      <w:pPr>
        <w:jc w:val="left"/>
      </w:pPr>
      <w:r>
        <w:rPr>
          <w:rFonts w:ascii="Arial" w:hAnsi="Arial" w:cs="微软雅黑" w:hint="eastAsia"/>
          <w:b/>
          <w:color w:val="555555"/>
          <w:sz w:val="24"/>
        </w:rPr>
        <w:t xml:space="preserve">Before starting, make sure the </w:t>
      </w:r>
      <w:r w:rsidR="00282464">
        <w:rPr>
          <w:rFonts w:ascii="Arial" w:hAnsi="Arial" w:cs="微软雅黑" w:hint="eastAsia"/>
          <w:b/>
          <w:color w:val="555555"/>
          <w:sz w:val="24"/>
        </w:rPr>
        <w:t>PFDM</w:t>
      </w:r>
      <w:r>
        <w:rPr>
          <w:rFonts w:ascii="Arial" w:hAnsi="Arial" w:cs="微软雅黑" w:hint="eastAsia"/>
          <w:b/>
          <w:color w:val="555555"/>
          <w:sz w:val="24"/>
        </w:rPr>
        <w:t xml:space="preserve"> headset and controllers have sufficient battery.</w:t>
      </w:r>
    </w:p>
    <w:p w14:paraId="79E454F7" w14:textId="77777777" w:rsidR="00AA72D4" w:rsidRDefault="00AA72D4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b/>
          <w:color w:val="555555"/>
          <w:shd w:val="clear" w:color="auto" w:fill="FFFFFF"/>
        </w:rPr>
      </w:pPr>
    </w:p>
    <w:p w14:paraId="479C81A3" w14:textId="77777777" w:rsidR="00AA72D4" w:rsidRDefault="00000000">
      <w:pPr>
        <w:widowControl/>
        <w:spacing w:after="300" w:line="26" w:lineRule="atLeast"/>
        <w:rPr>
          <w:rFonts w:ascii="微软雅黑" w:hAnsi="微软雅黑" w:cs="微软雅黑" w:hint="eastAsia"/>
          <w:b/>
          <w:color w:val="555555"/>
          <w:shd w:val="clear" w:color="auto" w:fill="FFFFFF"/>
        </w:rPr>
      </w:pPr>
      <w:r>
        <w:rPr>
          <w:rFonts w:ascii="Arial" w:hAnsi="Arial"/>
          <w:b/>
          <w:sz w:val="24"/>
        </w:rPr>
        <w:t>Next, start the software setup process</w:t>
      </w:r>
      <w:r>
        <w:rPr>
          <w:rFonts w:ascii="Arial" w:hAnsi="Arial"/>
          <w:sz w:val="24"/>
        </w:rPr>
        <w:t>:</w:t>
      </w:r>
    </w:p>
    <w:p w14:paraId="5A26386F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b/>
        </w:rPr>
      </w:pPr>
      <w:r>
        <w:rPr>
          <w:rFonts w:ascii="Arial" w:hAnsi="Arial" w:cs="微软雅黑" w:hint="eastAsia"/>
          <w:b/>
          <w:color w:val="555555"/>
          <w:shd w:val="clear" w:color="auto" w:fill="FFFFFF"/>
        </w:rPr>
        <w:t>I. Download and install Steam, then install SteamVR</w:t>
      </w:r>
    </w:p>
    <w:p w14:paraId="074FDB96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555555"/>
          <w:sz w:val="22"/>
          <w:shd w:val="clear" w:color="auto" w:fill="FFFFFF"/>
        </w:rPr>
      </w:pPr>
      <w:r>
        <w:rPr>
          <w:rFonts w:ascii="Arial" w:hAnsi="Arial" w:cs="微软雅黑" w:hint="eastAsia"/>
          <w:color w:val="555555"/>
          <w:sz w:val="22"/>
          <w:shd w:val="clear" w:color="auto" w:fill="FFFFFF"/>
        </w:rPr>
        <w:t xml:space="preserve">1. Steam download link: </w:t>
      </w:r>
      <w:r>
        <w:rPr>
          <w:rFonts w:ascii="Arial" w:hAnsi="Arial" w:cs="微软雅黑" w:hint="eastAsia"/>
          <w:sz w:val="22"/>
          <w:shd w:val="clear" w:color="auto" w:fill="FFFFFF"/>
        </w:rPr>
        <w:t xml:space="preserve">https://store.steampowered.com/about/   </w:t>
      </w:r>
    </w:p>
    <w:p w14:paraId="1DA7B421" w14:textId="77777777" w:rsidR="00AA72D4" w:rsidRDefault="00000000">
      <w:pPr>
        <w:widowControl/>
        <w:spacing w:after="300" w:line="26" w:lineRule="atLeast"/>
        <w:rPr>
          <w:rFonts w:ascii="微软雅黑" w:hAnsi="微软雅黑" w:cs="微软雅黑" w:hint="eastAsia"/>
          <w:color w:val="555555"/>
          <w:sz w:val="22"/>
          <w:shd w:val="clear" w:color="auto" w:fill="FFFFFF"/>
        </w:rPr>
      </w:pPr>
      <w:r>
        <w:rPr>
          <w:rFonts w:ascii="Arial" w:hAnsi="Arial" w:cs="微软雅黑" w:hint="eastAsia"/>
          <w:b/>
          <w:sz w:val="22"/>
          <w:shd w:val="clear" w:color="auto" w:fill="FFFFFF"/>
        </w:rPr>
        <w:t>Click Install Steam</w:t>
      </w:r>
    </w:p>
    <w:p w14:paraId="45B61707" w14:textId="77777777" w:rsidR="00AA72D4" w:rsidRDefault="00000000">
      <w:pPr>
        <w:widowControl/>
        <w:spacing w:after="300" w:line="26" w:lineRule="atLeast"/>
        <w:rPr>
          <w:rFonts w:ascii="微软雅黑" w:hAnsi="微软雅黑" w:cs="微软雅黑" w:hint="eastAsia"/>
          <w:color w:val="555555"/>
          <w:sz w:val="22"/>
          <w:shd w:val="clear" w:color="auto" w:fill="FFFFFF"/>
        </w:rPr>
      </w:pPr>
      <w:r>
        <w:rPr>
          <w:noProof/>
        </w:rPr>
        <w:drawing>
          <wp:inline distT="0" distB="0" distL="114300" distR="114300" wp14:anchorId="383F941D" wp14:editId="7A21EAFB">
            <wp:extent cx="2438400" cy="400050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347E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555555"/>
          <w:sz w:val="22"/>
          <w:shd w:val="clear" w:color="auto" w:fill="FFFFFF"/>
        </w:rPr>
      </w:pPr>
      <w:r>
        <w:rPr>
          <w:rFonts w:ascii="Arial" w:hAnsi="Arial" w:cs="微软雅黑" w:hint="eastAsia"/>
          <w:color w:val="555555"/>
          <w:sz w:val="22"/>
          <w:shd w:val="clear" w:color="auto" w:fill="FFFFFF"/>
        </w:rPr>
        <w:t>2. Log in to Steam</w:t>
      </w:r>
    </w:p>
    <w:p w14:paraId="5150B484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b/>
          <w:color w:val="555555"/>
          <w:sz w:val="22"/>
          <w:shd w:val="clear" w:color="auto" w:fill="FFFFFF"/>
        </w:rPr>
      </w:pPr>
      <w:r>
        <w:rPr>
          <w:rFonts w:ascii="Arial" w:hAnsi="Arial" w:cs="微软雅黑" w:hint="eastAsia"/>
          <w:b/>
          <w:color w:val="555555"/>
          <w:sz w:val="22"/>
          <w:shd w:val="clear" w:color="auto" w:fill="FFFFFF"/>
        </w:rPr>
        <w:t>If you do not have a Steam account, please create a new account first.</w:t>
      </w:r>
    </w:p>
    <w:p w14:paraId="202A17C7" w14:textId="77777777" w:rsidR="00AA72D4" w:rsidRDefault="00000000">
      <w:pPr>
        <w:widowControl/>
        <w:shd w:val="clear" w:color="auto" w:fill="FFFFFF"/>
        <w:spacing w:after="300" w:line="26" w:lineRule="atLeast"/>
      </w:pPr>
      <w:r>
        <w:rPr>
          <w:noProof/>
        </w:rPr>
        <w:drawing>
          <wp:inline distT="0" distB="0" distL="114300" distR="114300" wp14:anchorId="0240A635" wp14:editId="0534FF06">
            <wp:extent cx="4440555" cy="2143125"/>
            <wp:effectExtent l="0" t="0" r="17145" b="952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EF62" w14:textId="77777777" w:rsidR="00AA72D4" w:rsidRDefault="00000000">
      <w:pPr>
        <w:widowControl/>
        <w:numPr>
          <w:ilvl w:val="0"/>
          <w:numId w:val="2"/>
        </w:numPr>
        <w:shd w:val="clear" w:color="auto" w:fill="FFFFFF"/>
        <w:spacing w:after="300" w:line="26" w:lineRule="atLeast"/>
      </w:pPr>
      <w:r>
        <w:rPr>
          <w:rFonts w:ascii="Arial" w:hAnsi="Arial" w:hint="eastAsia"/>
        </w:rPr>
        <w:t>Click Store, search for SteamVR in the search box, then click the search button</w:t>
      </w:r>
    </w:p>
    <w:p w14:paraId="48923E05" w14:textId="77777777" w:rsidR="00AA72D4" w:rsidRDefault="00000000">
      <w:pPr>
        <w:widowControl/>
        <w:shd w:val="clear" w:color="auto" w:fill="FFFFFF"/>
        <w:spacing w:after="300" w:line="26" w:lineRule="atLeast"/>
      </w:pPr>
      <w:r>
        <w:rPr>
          <w:noProof/>
        </w:rPr>
        <w:drawing>
          <wp:inline distT="0" distB="0" distL="114300" distR="114300" wp14:anchorId="5D282C66" wp14:editId="693C1DC2">
            <wp:extent cx="4340225" cy="2261235"/>
            <wp:effectExtent l="0" t="0" r="3175" b="571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213B" w14:textId="77777777" w:rsidR="00AA72D4" w:rsidRDefault="00AA72D4"/>
    <w:p w14:paraId="28A19EFD" w14:textId="77777777" w:rsidR="00AA72D4" w:rsidRDefault="00000000">
      <w:pPr>
        <w:widowControl/>
        <w:numPr>
          <w:ilvl w:val="0"/>
          <w:numId w:val="2"/>
        </w:numPr>
        <w:shd w:val="clear" w:color="auto" w:fill="FFFFFF"/>
        <w:spacing w:after="300" w:line="26" w:lineRule="atLeast"/>
      </w:pPr>
      <w:r>
        <w:rPr>
          <w:rFonts w:ascii="Arial" w:hAnsi="Arial" w:hint="eastAsia"/>
        </w:rPr>
        <w:t>Click SteamVR in the search results list</w:t>
      </w:r>
    </w:p>
    <w:p w14:paraId="5B5D1F7C" w14:textId="77777777" w:rsidR="00AA72D4" w:rsidRDefault="00000000">
      <w:pPr>
        <w:widowControl/>
        <w:shd w:val="clear" w:color="auto" w:fill="FFFFFF"/>
        <w:spacing w:after="300" w:line="26" w:lineRule="atLeast"/>
      </w:pPr>
      <w:r>
        <w:rPr>
          <w:noProof/>
        </w:rPr>
        <w:lastRenderedPageBreak/>
        <w:drawing>
          <wp:inline distT="0" distB="0" distL="114300" distR="114300" wp14:anchorId="424E8ECB" wp14:editId="5AC8CA20">
            <wp:extent cx="4350385" cy="2153285"/>
            <wp:effectExtent l="0" t="0" r="12065" b="1841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AE24" w14:textId="77777777" w:rsidR="00AA72D4" w:rsidRDefault="00AA72D4"/>
    <w:p w14:paraId="3C5E699B" w14:textId="77777777" w:rsidR="00AA72D4" w:rsidRDefault="00000000">
      <w:pPr>
        <w:widowControl/>
        <w:numPr>
          <w:ilvl w:val="0"/>
          <w:numId w:val="2"/>
        </w:numPr>
        <w:shd w:val="clear" w:color="auto" w:fill="FFFFFF"/>
        <w:spacing w:after="300" w:line="26" w:lineRule="atLeast"/>
      </w:pPr>
      <w:r>
        <w:rPr>
          <w:rFonts w:ascii="Arial" w:hAnsi="Arial" w:hint="eastAsia"/>
        </w:rPr>
        <w:t>Go to the SteamVR details page and click Play Game. SteamVR will start downloading and will be installed automatically after the download is complete.</w:t>
      </w:r>
    </w:p>
    <w:p w14:paraId="0D062093" w14:textId="77777777" w:rsidR="00AA72D4" w:rsidRDefault="00000000">
      <w:pPr>
        <w:widowControl/>
        <w:shd w:val="clear" w:color="auto" w:fill="FFFFFF"/>
        <w:spacing w:after="300" w:line="26" w:lineRule="atLeast"/>
      </w:pPr>
      <w:r>
        <w:rPr>
          <w:noProof/>
        </w:rPr>
        <w:drawing>
          <wp:inline distT="0" distB="0" distL="114300" distR="114300" wp14:anchorId="63FF194C" wp14:editId="4C7A531F">
            <wp:extent cx="4370070" cy="2661285"/>
            <wp:effectExtent l="0" t="0" r="11430" b="571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62E5" w14:textId="77777777" w:rsidR="00AA72D4" w:rsidRDefault="00AA72D4"/>
    <w:p w14:paraId="3F0ACD93" w14:textId="77777777" w:rsidR="00AA72D4" w:rsidRDefault="00000000">
      <w:pPr>
        <w:widowControl/>
        <w:shd w:val="clear" w:color="auto" w:fill="FFFFFF"/>
        <w:spacing w:after="300" w:line="26" w:lineRule="atLeast"/>
      </w:pPr>
      <w:r>
        <w:rPr>
          <w:rFonts w:ascii="Arial" w:hAnsi="Arial" w:hint="eastAsia"/>
        </w:rPr>
        <w:t>6. Search the Steam Store for the game you want to play and download it (choose a title that supports 6DoF)</w:t>
      </w:r>
    </w:p>
    <w:p w14:paraId="1C7D46D6" w14:textId="77777777" w:rsidR="00AA72D4" w:rsidRDefault="00AA72D4">
      <w:pPr>
        <w:widowControl/>
        <w:shd w:val="clear" w:color="auto" w:fill="FFFFFF"/>
        <w:spacing w:after="300" w:line="26" w:lineRule="atLeast"/>
      </w:pPr>
    </w:p>
    <w:p w14:paraId="0D134FB2" w14:textId="5D0D192C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b/>
          <w:color w:val="555555"/>
          <w:shd w:val="clear" w:color="auto" w:fill="FFFFFF"/>
        </w:rPr>
      </w:pPr>
      <w:r>
        <w:rPr>
          <w:rFonts w:ascii="Arial" w:hAnsi="Arial" w:cs="微软雅黑" w:hint="eastAsia"/>
          <w:b/>
          <w:color w:val="555555"/>
          <w:shd w:val="clear" w:color="auto" w:fill="FFFFFF"/>
        </w:rPr>
        <w:t xml:space="preserve">II. Download </w:t>
      </w:r>
      <w:r w:rsidR="00282464">
        <w:rPr>
          <w:rFonts w:ascii="Arial" w:hAnsi="Arial" w:cs="微软雅黑" w:hint="eastAsia"/>
          <w:b/>
          <w:color w:val="555555"/>
          <w:shd w:val="clear" w:color="auto" w:fill="FFFFFF"/>
        </w:rPr>
        <w:t>PFDM</w:t>
      </w:r>
      <w:r>
        <w:rPr>
          <w:rFonts w:ascii="Arial" w:hAnsi="Arial" w:cs="微软雅黑" w:hint="eastAsia"/>
          <w:b/>
          <w:color w:val="555555"/>
          <w:shd w:val="clear" w:color="auto" w:fill="FFFFFF"/>
        </w:rPr>
        <w:t xml:space="preserve"> Streaming Assistant</w:t>
      </w:r>
    </w:p>
    <w:p w14:paraId="38E50BDF" w14:textId="37D10687" w:rsidR="00AA72D4" w:rsidRDefault="00282464">
      <w:pPr>
        <w:widowControl/>
        <w:numPr>
          <w:ilvl w:val="0"/>
          <w:numId w:val="4"/>
        </w:numPr>
        <w:shd w:val="clear" w:color="auto" w:fill="FFFFFF"/>
        <w:spacing w:after="300" w:line="26" w:lineRule="atLeast"/>
        <w:rPr>
          <w:rFonts w:ascii="微软雅黑" w:hAnsi="微软雅黑" w:cs="微软雅黑" w:hint="eastAsia"/>
          <w:b/>
          <w:color w:val="555555"/>
          <w:shd w:val="clear" w:color="auto" w:fill="FFFFFF"/>
        </w:rPr>
      </w:pPr>
      <w:r>
        <w:rPr>
          <w:rFonts w:ascii="Arial" w:hAnsi="Arial" w:cs="微软雅黑" w:hint="eastAsia"/>
          <w:color w:val="555555"/>
          <w:shd w:val="clear" w:color="auto" w:fill="FFFFFF"/>
        </w:rPr>
        <w:t>PFDM Streaming Assistant download link:</w:t>
      </w:r>
    </w:p>
    <w:p w14:paraId="46054A4B" w14:textId="4D105098" w:rsidR="00AA72D4" w:rsidRDefault="00495EEF">
      <w:pPr>
        <w:widowControl/>
        <w:shd w:val="clear" w:color="auto" w:fill="FFFFFF"/>
        <w:spacing w:after="300" w:line="26" w:lineRule="atLeast"/>
        <w:rPr>
          <w:b/>
          <w:bCs/>
          <w:sz w:val="30"/>
          <w:szCs w:val="30"/>
        </w:rPr>
      </w:pPr>
      <w:r w:rsidRPr="00495EEF">
        <w:rPr>
          <w:rStyle w:val="a4"/>
          <w:rFonts w:ascii="Arial" w:hAnsi="Arial"/>
          <w:b/>
          <w:bCs/>
          <w:sz w:val="30"/>
          <w:szCs w:val="30"/>
        </w:rPr>
        <w:t>https://pfdm.ai/pages/play-for-dream-mr-support-service-center</w:t>
      </w:r>
    </w:p>
    <w:p w14:paraId="540008BF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b/>
          <w:color w:val="555555"/>
          <w:shd w:val="clear" w:color="auto" w:fill="FFFFFF"/>
        </w:rPr>
      </w:pPr>
      <w:r>
        <w:rPr>
          <w:noProof/>
        </w:rPr>
        <w:drawing>
          <wp:inline distT="0" distB="0" distL="114300" distR="114300" wp14:anchorId="0BD3B64A" wp14:editId="56F77546">
            <wp:extent cx="4321175" cy="1833278"/>
            <wp:effectExtent l="0" t="0" r="3175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18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57A3" w14:textId="77777777" w:rsidR="00AA72D4" w:rsidRDefault="00AA72D4"/>
    <w:p w14:paraId="119AD04D" w14:textId="77777777" w:rsidR="00AA72D4" w:rsidRDefault="00000000">
      <w:pPr>
        <w:widowControl/>
        <w:numPr>
          <w:ilvl w:val="0"/>
          <w:numId w:val="4"/>
        </w:numPr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FF0000"/>
          <w:shd w:val="clear" w:color="auto" w:fill="FFFFFF"/>
        </w:rPr>
      </w:pPr>
      <w:r>
        <w:rPr>
          <w:rFonts w:ascii="Arial" w:hAnsi="Arial" w:cs="微软雅黑" w:hint="eastAsia"/>
          <w:shd w:val="clear" w:color="auto" w:fill="FFFFFF"/>
        </w:rPr>
        <w:t>After downloading, double-click the installer</w:t>
      </w:r>
    </w:p>
    <w:p w14:paraId="7B35C368" w14:textId="77777777" w:rsidR="00AA72D4" w:rsidRDefault="00000000">
      <w:pPr>
        <w:widowControl/>
        <w:shd w:val="clear" w:color="auto" w:fill="FFFFFF"/>
        <w:spacing w:after="300" w:line="26" w:lineRule="atLeast"/>
        <w:jc w:val="left"/>
        <w:rPr>
          <w:rFonts w:ascii="微软雅黑" w:hAnsi="微软雅黑" w:cs="微软雅黑" w:hint="eastAsia"/>
          <w:b/>
          <w:color w:val="FF0000"/>
          <w:shd w:val="clear" w:color="auto" w:fill="FFFFFF"/>
        </w:rPr>
      </w:pPr>
      <w:r>
        <w:rPr>
          <w:noProof/>
        </w:rPr>
        <w:drawing>
          <wp:inline distT="0" distB="0" distL="0" distR="0" wp14:anchorId="5B7281AB" wp14:editId="1BBD7906">
            <wp:extent cx="771525" cy="883590"/>
            <wp:effectExtent l="0" t="0" r="0" b="0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8359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589657C7" w14:textId="77777777" w:rsidR="00AA72D4" w:rsidRDefault="00000000">
      <w:pPr>
        <w:widowControl/>
        <w:numPr>
          <w:ilvl w:val="0"/>
          <w:numId w:val="4"/>
        </w:numPr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555555"/>
          <w:shd w:val="clear" w:color="auto" w:fill="FFFFFF"/>
        </w:rPr>
      </w:pPr>
      <w:r>
        <w:rPr>
          <w:rFonts w:ascii="Arial" w:hAnsi="Arial" w:cs="微软雅黑" w:hint="eastAsia"/>
          <w:color w:val="555555"/>
          <w:shd w:val="clear" w:color="auto" w:fill="FFFFFF"/>
        </w:rPr>
        <w:t>In the setup wizard, click Next</w:t>
      </w:r>
    </w:p>
    <w:p w14:paraId="1AB255D2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55555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7E917A1" wp14:editId="2C84F29F">
            <wp:extent cx="4442582" cy="3448050"/>
            <wp:effectExtent l="0" t="0" r="0" b="0"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582" cy="344805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46931BAD" w14:textId="77777777" w:rsidR="00AA72D4" w:rsidRDefault="00000000">
      <w:pPr>
        <w:widowControl/>
        <w:numPr>
          <w:ilvl w:val="0"/>
          <w:numId w:val="4"/>
        </w:numPr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000000"/>
          <w:shd w:val="clear" w:color="auto" w:fill="FFFFFF"/>
        </w:rPr>
      </w:pPr>
      <w:r>
        <w:rPr>
          <w:rFonts w:ascii="Arial" w:hAnsi="Arial" w:cs="微软雅黑" w:hint="eastAsia"/>
          <w:color w:val="555555"/>
          <w:shd w:val="clear" w:color="auto" w:fill="FFFFFF"/>
        </w:rPr>
        <w:t xml:space="preserve">Select the installation path. </w:t>
      </w:r>
      <w:r>
        <w:rPr>
          <w:rFonts w:ascii="Arial" w:hAnsi="Arial" w:cs="微软雅黑" w:hint="eastAsia"/>
          <w:b/>
          <w:color w:val="FF0000"/>
          <w:shd w:val="clear" w:color="auto" w:fill="FFFFFF"/>
        </w:rPr>
        <w:t xml:space="preserve">The installation path must be in English. </w:t>
      </w:r>
      <w:r>
        <w:rPr>
          <w:rFonts w:ascii="Arial" w:hAnsi="Arial" w:cs="微软雅黑" w:hint="eastAsia"/>
          <w:color w:val="000000"/>
          <w:shd w:val="clear" w:color="auto" w:fill="FFFFFF"/>
        </w:rPr>
        <w:t>Then click Next.</w:t>
      </w:r>
    </w:p>
    <w:p w14:paraId="14999324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27778226" wp14:editId="36349CE2">
            <wp:extent cx="4442582" cy="3448050"/>
            <wp:effectExtent l="0" t="0" r="0" b="0"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582" cy="344805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62AE9701" w14:textId="77777777" w:rsidR="00AA72D4" w:rsidRDefault="00000000">
      <w:pPr>
        <w:widowControl/>
        <w:numPr>
          <w:ilvl w:val="0"/>
          <w:numId w:val="4"/>
        </w:numPr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000000"/>
          <w:shd w:val="clear" w:color="auto" w:fill="FFFFFF"/>
        </w:rPr>
      </w:pPr>
      <w:r>
        <w:rPr>
          <w:rFonts w:ascii="Arial" w:hAnsi="Arial" w:cs="微软雅黑" w:hint="eastAsia"/>
          <w:color w:val="000000"/>
          <w:shd w:val="clear" w:color="auto" w:fill="FFFFFF"/>
        </w:rPr>
        <w:t>Click Next to start installation</w:t>
      </w:r>
    </w:p>
    <w:p w14:paraId="5EE3F3C7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5B80F1B" wp14:editId="63A78385">
            <wp:extent cx="4442582" cy="3448050"/>
            <wp:effectExtent l="0" t="0" r="0" b="0"/>
            <wp:docPr id="1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582" cy="344805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6A0C0124" w14:textId="77777777" w:rsidR="00AA72D4" w:rsidRDefault="00000000">
      <w:pPr>
        <w:widowControl/>
        <w:numPr>
          <w:ilvl w:val="0"/>
          <w:numId w:val="4"/>
        </w:numPr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000000"/>
          <w:shd w:val="clear" w:color="auto" w:fill="FFFFFF"/>
        </w:rPr>
      </w:pPr>
      <w:r>
        <w:rPr>
          <w:rFonts w:ascii="Arial" w:hAnsi="Arial" w:cs="微软雅黑" w:hint="eastAsia"/>
          <w:color w:val="000000"/>
          <w:shd w:val="clear" w:color="auto" w:fill="FFFFFF"/>
        </w:rPr>
        <w:t>Click the Close button to complete installation.</w:t>
      </w:r>
    </w:p>
    <w:p w14:paraId="6994B8D6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5E032D3" wp14:editId="2952855C">
            <wp:extent cx="4442582" cy="3448050"/>
            <wp:effectExtent l="0" t="0" r="0" b="0"/>
            <wp:docPr id="1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582" cy="344805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0983E620" w14:textId="7EFE5B07" w:rsidR="00AA72D4" w:rsidRDefault="00000000">
      <w:pPr>
        <w:widowControl/>
        <w:numPr>
          <w:ilvl w:val="0"/>
          <w:numId w:val="4"/>
        </w:numPr>
        <w:shd w:val="clear" w:color="auto" w:fill="FFFFFF"/>
        <w:spacing w:after="300" w:line="26" w:lineRule="atLeast"/>
        <w:rPr>
          <w:rFonts w:ascii="微软雅黑" w:hAnsi="微软雅黑" w:cs="微软雅黑" w:hint="eastAsia"/>
          <w:b/>
          <w:color w:val="555555"/>
          <w:shd w:val="clear" w:color="auto" w:fill="FFFFFF"/>
        </w:rPr>
      </w:pPr>
      <w:r>
        <w:rPr>
          <w:rFonts w:ascii="Arial" w:hAnsi="Arial" w:cs="微软雅黑" w:hint="eastAsia"/>
          <w:color w:val="000000"/>
          <w:shd w:val="clear" w:color="auto" w:fill="FFFFFF"/>
        </w:rPr>
        <w:t xml:space="preserve">On the desktop, find </w:t>
      </w:r>
      <w:r w:rsidR="00282464">
        <w:rPr>
          <w:rFonts w:ascii="Arial" w:hAnsi="Arial" w:cs="微软雅黑" w:hint="eastAsia"/>
          <w:color w:val="000000"/>
          <w:shd w:val="clear" w:color="auto" w:fill="FFFFFF"/>
        </w:rPr>
        <w:t>PFDM</w:t>
      </w:r>
      <w:r>
        <w:rPr>
          <w:rFonts w:ascii="Arial" w:hAnsi="Arial" w:cs="微软雅黑" w:hint="eastAsia"/>
          <w:color w:val="000000"/>
          <w:shd w:val="clear" w:color="auto" w:fill="FFFFFF"/>
        </w:rPr>
        <w:t xml:space="preserve"> Streaming Assistant and double-click to open it</w:t>
      </w:r>
    </w:p>
    <w:p w14:paraId="2420212F" w14:textId="77777777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b/>
          <w:color w:val="555555"/>
          <w:shd w:val="clear" w:color="auto" w:fill="FFFFFF"/>
        </w:rPr>
      </w:pPr>
      <w:r>
        <w:rPr>
          <w:noProof/>
        </w:rPr>
        <w:drawing>
          <wp:inline distT="0" distB="0" distL="0" distR="0" wp14:anchorId="6866BB23" wp14:editId="5BBA9BA1">
            <wp:extent cx="1097837" cy="1257300"/>
            <wp:effectExtent l="0" t="0" r="7620" b="0"/>
            <wp:docPr id="12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837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CD74" w14:textId="77777777" w:rsidR="00AA72D4" w:rsidRDefault="00000000">
      <w:pPr>
        <w:widowControl/>
        <w:numPr>
          <w:ilvl w:val="0"/>
          <w:numId w:val="4"/>
        </w:numPr>
        <w:shd w:val="clear" w:color="auto" w:fill="FFFFFF"/>
        <w:spacing w:after="300" w:line="26" w:lineRule="atLeast"/>
      </w:pPr>
      <w:r>
        <w:rPr>
          <w:rFonts w:ascii="Arial" w:hAnsi="Arial" w:hint="eastAsia"/>
        </w:rPr>
        <w:t xml:space="preserve">Select Wireless Streaming on the left side (for wired streaming, we recommend using a </w:t>
      </w:r>
      <w:r>
        <w:rPr>
          <w:rFonts w:ascii="Arial" w:hAnsi="Arial" w:cs="微软雅黑" w:hint="eastAsia"/>
          <w:b/>
          <w:color w:val="555555"/>
          <w:kern w:val="0"/>
          <w:sz w:val="22"/>
          <w:shd w:val="clear" w:color="auto" w:fill="FFFFFF"/>
        </w:rPr>
        <w:t>USB 3.0 data cable</w:t>
      </w:r>
      <w:r>
        <w:rPr>
          <w:rFonts w:ascii="Arial" w:hAnsi="Arial" w:cs="微软雅黑" w:hint="eastAsia"/>
          <w:color w:val="555555"/>
          <w:kern w:val="0"/>
          <w:sz w:val="22"/>
          <w:shd w:val="clear" w:color="auto" w:fill="FFFFFF"/>
        </w:rPr>
        <w:t xml:space="preserve"> with a recommended length of 5 meters or more</w:t>
      </w:r>
      <w:r>
        <w:rPr>
          <w:rFonts w:ascii="Arial" w:hAnsi="Arial" w:hint="eastAsia"/>
        </w:rPr>
        <w:t>)</w:t>
      </w:r>
    </w:p>
    <w:p w14:paraId="16C7E2FD" w14:textId="77777777" w:rsidR="00AA72D4" w:rsidRDefault="00000000">
      <w:pPr>
        <w:widowControl/>
        <w:spacing w:after="300" w:line="26" w:lineRule="atLeast"/>
      </w:pPr>
      <w:r>
        <w:rPr>
          <w:noProof/>
        </w:rPr>
        <w:drawing>
          <wp:inline distT="0" distB="0" distL="114300" distR="114300" wp14:anchorId="7724B6EF" wp14:editId="7A731F1A">
            <wp:extent cx="3928755" cy="2390140"/>
            <wp:effectExtent l="0" t="0" r="0" b="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75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C387" w14:textId="77777777" w:rsidR="00AA72D4" w:rsidRDefault="00AA72D4"/>
    <w:p w14:paraId="1468CDB0" w14:textId="77777777" w:rsidR="00AA72D4" w:rsidRDefault="00000000">
      <w:pPr>
        <w:widowControl/>
        <w:numPr>
          <w:ilvl w:val="0"/>
          <w:numId w:val="4"/>
        </w:numPr>
        <w:spacing w:after="300" w:line="26" w:lineRule="atLeast"/>
      </w:pPr>
      <w:r>
        <w:rPr>
          <w:rFonts w:ascii="Arial" w:hAnsi="Arial" w:hint="eastAsia"/>
        </w:rPr>
        <w:t>After entering Wireless Streaming, the app will check your current environment. If the requirements are met, each module will show the corresponding status color.</w:t>
      </w:r>
    </w:p>
    <w:p w14:paraId="13A7A2E5" w14:textId="77777777" w:rsidR="00AA72D4" w:rsidRDefault="00000000">
      <w:pPr>
        <w:widowControl/>
        <w:shd w:val="clear" w:color="auto" w:fill="FFFFFF"/>
        <w:spacing w:after="300" w:line="26" w:lineRule="atLeast"/>
        <w:rPr>
          <w:color w:val="000000"/>
        </w:rPr>
      </w:pPr>
      <w:r>
        <w:rPr>
          <w:rFonts w:ascii="Arial" w:hAnsi="Arial" w:hint="eastAsia"/>
          <w:b/>
        </w:rPr>
        <w:t>PC Configuration Module</w:t>
      </w:r>
      <w:r>
        <w:rPr>
          <w:rFonts w:ascii="Arial" w:hAnsi="Arial" w:hint="eastAsia"/>
        </w:rPr>
        <w:t xml:space="preserve">: Test result in </w:t>
      </w:r>
      <w:r>
        <w:rPr>
          <w:rFonts w:ascii="Arial" w:hAnsi="Arial" w:hint="eastAsia"/>
          <w:color w:val="0000FF"/>
        </w:rPr>
        <w:t>blue</w:t>
      </w:r>
      <w:r>
        <w:rPr>
          <w:rFonts w:ascii="Arial" w:hAnsi="Arial" w:hint="eastAsia"/>
          <w:color w:val="000000"/>
        </w:rPr>
        <w:t xml:space="preserve"> means the requirements are fully met; test result in </w:t>
      </w:r>
      <w:r>
        <w:rPr>
          <w:rFonts w:ascii="Arial" w:hAnsi="Arial" w:hint="eastAsia"/>
          <w:color w:val="FFD966"/>
        </w:rPr>
        <w:t>yellow</w:t>
      </w:r>
      <w:r>
        <w:rPr>
          <w:rFonts w:ascii="Arial" w:hAnsi="Arial" w:hint="eastAsia"/>
          <w:color w:val="000000"/>
        </w:rPr>
        <w:t xml:space="preserve"> means the current streaming experience may not be very smooth; test result in </w:t>
      </w:r>
      <w:r>
        <w:rPr>
          <w:rFonts w:ascii="Arial" w:hAnsi="Arial" w:hint="eastAsia"/>
          <w:color w:val="FF0000"/>
        </w:rPr>
        <w:t>red</w:t>
      </w:r>
      <w:r>
        <w:rPr>
          <w:rFonts w:ascii="Arial" w:hAnsi="Arial" w:hint="eastAsia"/>
          <w:color w:val="000000"/>
        </w:rPr>
        <w:t xml:space="preserve"> means the current configuration will greatly affect your streaming experience.</w:t>
      </w:r>
    </w:p>
    <w:p w14:paraId="2120E962" w14:textId="77777777" w:rsidR="00AA72D4" w:rsidRDefault="00000000">
      <w:pPr>
        <w:widowControl/>
        <w:shd w:val="clear" w:color="auto" w:fill="FFFFFF"/>
        <w:spacing w:after="300" w:line="26" w:lineRule="atLeast"/>
        <w:rPr>
          <w:color w:val="000000"/>
        </w:rPr>
      </w:pPr>
      <w:r>
        <w:rPr>
          <w:rFonts w:ascii="Arial" w:hAnsi="Arial" w:hint="eastAsia"/>
          <w:b/>
          <w:color w:val="000000"/>
        </w:rPr>
        <w:t>Steam Software</w:t>
      </w:r>
      <w:r>
        <w:rPr>
          <w:rFonts w:ascii="Arial" w:hAnsi="Arial" w:hint="eastAsia"/>
          <w:color w:val="000000"/>
        </w:rPr>
        <w:t xml:space="preserve">: </w:t>
      </w:r>
      <w:r>
        <w:rPr>
          <w:rFonts w:ascii="Arial" w:hAnsi="Arial" w:hint="eastAsia"/>
          <w:color w:val="0000FF"/>
        </w:rPr>
        <w:t>blue</w:t>
      </w:r>
      <w:r>
        <w:rPr>
          <w:rFonts w:ascii="Arial" w:hAnsi="Arial" w:hint="eastAsia"/>
          <w:color w:val="000000"/>
        </w:rPr>
        <w:t xml:space="preserve"> indicates that the required software is installed; </w:t>
      </w:r>
      <w:r>
        <w:rPr>
          <w:rFonts w:ascii="Arial" w:hAnsi="Arial" w:hint="eastAsia"/>
          <w:color w:val="FF0000"/>
        </w:rPr>
        <w:t>red</w:t>
      </w:r>
      <w:r>
        <w:rPr>
          <w:rFonts w:ascii="Arial" w:hAnsi="Arial" w:hint="eastAsia"/>
          <w:color w:val="000000"/>
        </w:rPr>
        <w:t xml:space="preserve"> indicates that the required software is not installed.</w:t>
      </w:r>
    </w:p>
    <w:p w14:paraId="06A6254E" w14:textId="77777777" w:rsidR="00AA72D4" w:rsidRDefault="00000000">
      <w:pPr>
        <w:widowControl/>
        <w:shd w:val="clear" w:color="auto" w:fill="FFFFFF"/>
        <w:spacing w:after="300" w:line="26" w:lineRule="atLeast"/>
        <w:rPr>
          <w:color w:val="000000"/>
        </w:rPr>
      </w:pPr>
      <w:r>
        <w:rPr>
          <w:rFonts w:ascii="Arial" w:hAnsi="Arial" w:hint="eastAsia"/>
          <w:b/>
          <w:color w:val="000000"/>
        </w:rPr>
        <w:t>Standalone Headset</w:t>
      </w:r>
      <w:r>
        <w:rPr>
          <w:rFonts w:ascii="Arial" w:hAnsi="Arial" w:hint="eastAsia"/>
          <w:color w:val="000000"/>
        </w:rPr>
        <w:t xml:space="preserve">: </w:t>
      </w:r>
      <w:r>
        <w:rPr>
          <w:rFonts w:ascii="Arial" w:hAnsi="Arial" w:hint="eastAsia"/>
          <w:color w:val="0000FF"/>
        </w:rPr>
        <w:t>blue</w:t>
      </w:r>
      <w:r>
        <w:rPr>
          <w:rFonts w:ascii="Arial" w:hAnsi="Arial" w:hint="eastAsia"/>
          <w:color w:val="000000"/>
        </w:rPr>
        <w:t xml:space="preserve"> indicates that the standalone headset has been found; </w:t>
      </w:r>
      <w:r>
        <w:rPr>
          <w:rFonts w:ascii="Arial" w:hAnsi="Arial" w:hint="eastAsia"/>
          <w:color w:val="FF0000"/>
        </w:rPr>
        <w:t>red</w:t>
      </w:r>
      <w:r>
        <w:rPr>
          <w:rFonts w:ascii="Arial" w:hAnsi="Arial" w:hint="eastAsia"/>
          <w:color w:val="000000"/>
        </w:rPr>
        <w:t xml:space="preserve"> indicates that no standalone headset has been found.</w:t>
      </w:r>
    </w:p>
    <w:p w14:paraId="2EF1C680" w14:textId="77777777" w:rsidR="00AA72D4" w:rsidRDefault="00000000">
      <w:pPr>
        <w:widowControl/>
        <w:shd w:val="clear" w:color="auto" w:fill="FFFFFF"/>
        <w:spacing w:after="300" w:line="26" w:lineRule="atLeast"/>
      </w:pPr>
      <w:r>
        <w:rPr>
          <w:noProof/>
        </w:rPr>
        <w:drawing>
          <wp:inline distT="0" distB="0" distL="114300" distR="114300" wp14:anchorId="2A909643" wp14:editId="7CEAE7F2">
            <wp:extent cx="5284470" cy="3399934"/>
            <wp:effectExtent l="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39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8F9F0" w14:textId="77777777" w:rsidR="00AA72D4" w:rsidRDefault="00AA72D4"/>
    <w:p w14:paraId="4C793312" w14:textId="6C0AED53" w:rsidR="00AA72D4" w:rsidRDefault="00000000">
      <w:pPr>
        <w:widowControl/>
        <w:numPr>
          <w:ilvl w:val="0"/>
          <w:numId w:val="4"/>
        </w:numPr>
        <w:shd w:val="clear" w:color="auto" w:fill="FFFFFF"/>
        <w:spacing w:after="300" w:line="26" w:lineRule="atLeast"/>
      </w:pPr>
      <w:r>
        <w:rPr>
          <w:rFonts w:ascii="Arial" w:hAnsi="Arial" w:hint="eastAsia"/>
        </w:rPr>
        <w:lastRenderedPageBreak/>
        <w:t xml:space="preserve">After you launch </w:t>
      </w:r>
      <w:r w:rsidR="00282464">
        <w:rPr>
          <w:rFonts w:ascii="Arial" w:hAnsi="Arial" w:hint="eastAsia"/>
        </w:rPr>
        <w:t>PFDM</w:t>
      </w:r>
      <w:r>
        <w:rPr>
          <w:rFonts w:ascii="Arial" w:hAnsi="Arial" w:hint="eastAsia"/>
        </w:rPr>
        <w:t xml:space="preserve"> Streaming Assistant, if Steam and SteamVR are already installed, SteamVR will start automatically. If you close SteamVR, you can also quickly launch it again through </w:t>
      </w:r>
      <w:r w:rsidR="00282464">
        <w:rPr>
          <w:rFonts w:ascii="Arial" w:hAnsi="Arial" w:hint="eastAsia"/>
        </w:rPr>
        <w:t>PFDM</w:t>
      </w:r>
      <w:r>
        <w:rPr>
          <w:rFonts w:ascii="Arial" w:hAnsi="Arial" w:hint="eastAsia"/>
        </w:rPr>
        <w:t xml:space="preserve"> Streaming Assistant.</w:t>
      </w:r>
    </w:p>
    <w:p w14:paraId="60A90CEF" w14:textId="77777777" w:rsidR="00AA72D4" w:rsidRDefault="00000000">
      <w:pPr>
        <w:widowControl/>
        <w:shd w:val="clear" w:color="auto" w:fill="FFFFFF"/>
        <w:spacing w:after="300" w:line="26" w:lineRule="atLeast"/>
      </w:pPr>
      <w:r>
        <w:rPr>
          <w:noProof/>
        </w:rPr>
        <w:drawing>
          <wp:inline distT="0" distB="0" distL="114300" distR="114300" wp14:anchorId="67C626D4" wp14:editId="267CD3EB">
            <wp:extent cx="2610503" cy="4258310"/>
            <wp:effectExtent l="0" t="0" r="0" b="889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03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0D08" w14:textId="708590D3" w:rsidR="00AA72D4" w:rsidRDefault="00282464">
      <w:pPr>
        <w:widowControl/>
        <w:numPr>
          <w:ilvl w:val="0"/>
          <w:numId w:val="4"/>
        </w:numPr>
        <w:shd w:val="clear" w:color="auto" w:fill="FFFFFF"/>
        <w:spacing w:after="300" w:line="26" w:lineRule="atLeast"/>
      </w:pPr>
      <w:r>
        <w:rPr>
          <w:rFonts w:ascii="Arial" w:hAnsi="Arial" w:hint="eastAsia"/>
        </w:rPr>
        <w:t>PFDM Streaming Assistant is set to Standard mode by default. You can also manually adjust image quality and frame rate.</w:t>
      </w:r>
    </w:p>
    <w:p w14:paraId="5C9ACE6F" w14:textId="77777777" w:rsidR="00AA72D4" w:rsidRDefault="00000000">
      <w:pPr>
        <w:widowControl/>
        <w:shd w:val="clear" w:color="auto" w:fill="FFFFFF"/>
        <w:spacing w:after="300" w:line="26" w:lineRule="atLeast"/>
      </w:pPr>
      <w:r>
        <w:rPr>
          <w:noProof/>
        </w:rPr>
        <w:drawing>
          <wp:inline distT="0" distB="0" distL="114300" distR="114300" wp14:anchorId="39B23122" wp14:editId="05F0AB5E">
            <wp:extent cx="3278899" cy="2838450"/>
            <wp:effectExtent l="0" t="0" r="0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899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730F" w14:textId="4AFFFE5E" w:rsidR="00AA72D4" w:rsidRDefault="00000000">
      <w:pPr>
        <w:widowControl/>
        <w:numPr>
          <w:ilvl w:val="0"/>
          <w:numId w:val="4"/>
        </w:numPr>
        <w:shd w:val="clear" w:color="auto" w:fill="FFFFFF"/>
        <w:spacing w:after="300" w:line="26" w:lineRule="atLeast"/>
      </w:pPr>
      <w:r>
        <w:rPr>
          <w:rFonts w:ascii="Arial" w:hAnsi="Arial" w:hint="eastAsia"/>
        </w:rPr>
        <w:t xml:space="preserve">At this point, please turn on and wear your </w:t>
      </w:r>
      <w:r w:rsidR="00282464">
        <w:rPr>
          <w:rFonts w:ascii="Arial" w:hAnsi="Arial" w:hint="eastAsia"/>
        </w:rPr>
        <w:t>PFDM</w:t>
      </w:r>
      <w:r>
        <w:rPr>
          <w:rFonts w:ascii="Arial" w:hAnsi="Arial" w:hint="eastAsia"/>
        </w:rPr>
        <w:t xml:space="preserve"> headset, and make sure the </w:t>
      </w:r>
      <w:r w:rsidR="00282464">
        <w:rPr>
          <w:rFonts w:ascii="Arial" w:hAnsi="Arial" w:hint="eastAsia"/>
        </w:rPr>
        <w:t>PFDM</w:t>
      </w:r>
      <w:r>
        <w:rPr>
          <w:rFonts w:ascii="Arial" w:hAnsi="Arial" w:hint="eastAsia"/>
        </w:rPr>
        <w:t xml:space="preserve"> headset and PC are connected to the same network (</w:t>
      </w:r>
      <w:r>
        <w:rPr>
          <w:rFonts w:ascii="Arial" w:hAnsi="Arial" w:hint="eastAsia"/>
          <w:color w:val="FF0000"/>
        </w:rPr>
        <w:t>5 GHz Wi-Fi is recommended</w:t>
      </w:r>
      <w:r>
        <w:rPr>
          <w:rFonts w:ascii="Arial" w:hAnsi="Arial" w:hint="eastAsia"/>
        </w:rPr>
        <w:t>).</w:t>
      </w:r>
    </w:p>
    <w:p w14:paraId="0BC0CE29" w14:textId="77777777" w:rsidR="00AA72D4" w:rsidRDefault="00000000">
      <w:pPr>
        <w:widowControl/>
        <w:shd w:val="clear" w:color="auto" w:fill="FFFFFF"/>
        <w:spacing w:after="300" w:line="26" w:lineRule="atLeast"/>
        <w:jc w:val="left"/>
      </w:pPr>
      <w:r>
        <w:rPr>
          <w:noProof/>
        </w:rPr>
        <w:drawing>
          <wp:inline distT="0" distB="0" distL="114300" distR="114300" wp14:anchorId="063599FC" wp14:editId="2BCC39AD">
            <wp:extent cx="2378688" cy="3772535"/>
            <wp:effectExtent l="0" t="0" r="3175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688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A7D9" w14:textId="563F24FD" w:rsidR="00AA72D4" w:rsidRDefault="00000000">
      <w:pPr>
        <w:widowControl/>
        <w:shd w:val="clear" w:color="auto" w:fill="FFFFFF"/>
        <w:spacing w:after="300" w:line="26" w:lineRule="atLeast"/>
        <w:rPr>
          <w:rFonts w:ascii="微软雅黑" w:hAnsi="微软雅黑" w:cs="微软雅黑" w:hint="eastAsia"/>
          <w:b/>
          <w:color w:val="555555"/>
          <w:shd w:val="clear" w:color="auto" w:fill="FFFFFF"/>
        </w:rPr>
      </w:pPr>
      <w:r>
        <w:rPr>
          <w:rFonts w:ascii="Arial" w:hAnsi="Arial" w:cs="微软雅黑" w:hint="eastAsia"/>
          <w:b/>
          <w:color w:val="555555"/>
          <w:shd w:val="clear" w:color="auto" w:fill="FFFFFF"/>
        </w:rPr>
        <w:t xml:space="preserve">III. Open Streaming Assistant in the </w:t>
      </w:r>
      <w:r w:rsidR="00282464">
        <w:rPr>
          <w:rFonts w:ascii="Arial" w:hAnsi="Arial" w:cs="微软雅黑" w:hint="eastAsia"/>
          <w:b/>
          <w:color w:val="555555"/>
          <w:shd w:val="clear" w:color="auto" w:fill="FFFFFF"/>
        </w:rPr>
        <w:t>PFDM</w:t>
      </w:r>
      <w:r>
        <w:rPr>
          <w:rFonts w:ascii="Arial" w:hAnsi="Arial" w:cs="微软雅黑" w:hint="eastAsia"/>
          <w:b/>
          <w:color w:val="555555"/>
          <w:shd w:val="clear" w:color="auto" w:fill="FFFFFF"/>
        </w:rPr>
        <w:t xml:space="preserve"> headset</w:t>
      </w:r>
    </w:p>
    <w:p w14:paraId="00812F70" w14:textId="7DE8BF4E" w:rsidR="00AA72D4" w:rsidRDefault="00000000">
      <w:pPr>
        <w:widowControl/>
        <w:shd w:val="clear" w:color="auto" w:fill="FFFFFF"/>
        <w:spacing w:after="300" w:line="26" w:lineRule="atLeast"/>
      </w:pPr>
      <w:r>
        <w:rPr>
          <w:rFonts w:ascii="Arial" w:hAnsi="Arial" w:hint="eastAsia"/>
        </w:rPr>
        <w:t xml:space="preserve">1. Please turn on and wear your </w:t>
      </w:r>
      <w:r w:rsidR="00282464">
        <w:rPr>
          <w:rFonts w:ascii="Arial" w:hAnsi="Arial" w:hint="eastAsia"/>
        </w:rPr>
        <w:t>PFDM</w:t>
      </w:r>
      <w:r>
        <w:rPr>
          <w:rFonts w:ascii="Arial" w:hAnsi="Arial" w:hint="eastAsia"/>
        </w:rPr>
        <w:t xml:space="preserve"> headset, and make sure the </w:t>
      </w:r>
      <w:r w:rsidR="00282464">
        <w:rPr>
          <w:rFonts w:ascii="Arial" w:hAnsi="Arial" w:hint="eastAsia"/>
        </w:rPr>
        <w:t>PFDM</w:t>
      </w:r>
      <w:r>
        <w:rPr>
          <w:rFonts w:ascii="Arial" w:hAnsi="Arial" w:hint="eastAsia"/>
        </w:rPr>
        <w:t xml:space="preserve"> headset and PC are connected to the same network.</w:t>
      </w:r>
    </w:p>
    <w:p w14:paraId="77059C0C" w14:textId="05E449B8" w:rsidR="00AA72D4" w:rsidRDefault="00000000">
      <w:r>
        <w:rPr>
          <w:noProof/>
        </w:rPr>
        <w:lastRenderedPageBreak/>
        <w:drawing>
          <wp:inline distT="0" distB="0" distL="0" distR="0" wp14:anchorId="797950FC" wp14:editId="22730FB0">
            <wp:extent cx="6304846" cy="2486025"/>
            <wp:effectExtent l="0" t="0" r="1270" b="0"/>
            <wp:docPr id="19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504" cy="249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79B0" w14:textId="77777777" w:rsidR="00AA72D4" w:rsidRDefault="00AA72D4"/>
    <w:p w14:paraId="1D892796" w14:textId="6FC249E4" w:rsidR="00AA72D4" w:rsidRDefault="00000000">
      <w:pPr>
        <w:widowControl/>
        <w:numPr>
          <w:ilvl w:val="0"/>
          <w:numId w:val="5"/>
        </w:numPr>
        <w:shd w:val="clear" w:color="auto" w:fill="FFFFFF"/>
        <w:spacing w:after="300" w:line="26" w:lineRule="atLeast"/>
      </w:pPr>
      <w:r>
        <w:rPr>
          <w:rFonts w:ascii="Arial" w:hAnsi="Arial" w:hint="eastAsia"/>
        </w:rPr>
        <w:t xml:space="preserve">Then press the right controller [Home button / </w:t>
      </w:r>
      <w:r>
        <w:rPr>
          <w:noProof/>
        </w:rPr>
        <w:drawing>
          <wp:inline distT="0" distB="0" distL="0" distR="0" wp14:anchorId="26D0936E" wp14:editId="2AB4B755">
            <wp:extent cx="369570" cy="210185"/>
            <wp:effectExtent l="0" t="0" r="11430" b="18383"/>
            <wp:docPr id="20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210217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eastAsia"/>
        </w:rPr>
        <w:t xml:space="preserve">] to return to the home screen, then open </w:t>
      </w:r>
      <w:r w:rsidR="00E97E11">
        <w:rPr>
          <w:rFonts w:ascii="Arial" w:hAnsi="Arial"/>
        </w:rPr>
        <w:t xml:space="preserve">PCVR </w:t>
      </w:r>
      <w:r>
        <w:rPr>
          <w:rFonts w:ascii="Arial" w:hAnsi="Arial" w:hint="eastAsia"/>
        </w:rPr>
        <w:t>Streaming</w:t>
      </w:r>
    </w:p>
    <w:p w14:paraId="31C06662" w14:textId="77777777" w:rsidR="00AA72D4" w:rsidRDefault="00000000">
      <w:pPr>
        <w:widowControl/>
        <w:shd w:val="clear" w:color="auto" w:fill="FFFFFF"/>
        <w:spacing w:after="300" w:line="26" w:lineRule="atLeast"/>
      </w:pPr>
      <w:r>
        <w:rPr>
          <w:noProof/>
        </w:rPr>
        <w:drawing>
          <wp:inline distT="0" distB="0" distL="0" distR="0" wp14:anchorId="71E9FF95" wp14:editId="0B99B2F5">
            <wp:extent cx="4076974" cy="2543175"/>
            <wp:effectExtent l="0" t="0" r="0" b="0"/>
            <wp:docPr id="21" name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97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7C9E" w14:textId="77777777" w:rsidR="00AA72D4" w:rsidRDefault="00AA72D4">
      <w:pPr>
        <w:widowControl/>
        <w:shd w:val="clear" w:color="auto" w:fill="FFFFFF"/>
        <w:spacing w:after="300" w:line="26" w:lineRule="atLeast"/>
      </w:pPr>
    </w:p>
    <w:p w14:paraId="3BCD8A06" w14:textId="4F08C628" w:rsidR="00AA72D4" w:rsidRDefault="00000000">
      <w:pPr>
        <w:widowControl/>
        <w:numPr>
          <w:ilvl w:val="0"/>
          <w:numId w:val="5"/>
        </w:numPr>
        <w:shd w:val="clear" w:color="auto" w:fill="FFFFFF"/>
        <w:spacing w:after="300" w:line="26" w:lineRule="atLeast"/>
      </w:pPr>
      <w:r>
        <w:rPr>
          <w:rFonts w:ascii="Arial" w:hAnsi="Arial" w:hint="eastAsia"/>
        </w:rPr>
        <w:t xml:space="preserve">After the connection succeeds, the status changes to </w:t>
      </w:r>
      <w:r>
        <w:rPr>
          <w:rFonts w:ascii="Arial" w:hAnsi="Arial" w:hint="eastAsia"/>
          <w:b/>
        </w:rPr>
        <w:t>[Connected]</w:t>
      </w:r>
      <w:r>
        <w:rPr>
          <w:rFonts w:ascii="Arial" w:hAnsi="Arial" w:hint="eastAsia"/>
        </w:rPr>
        <w:t xml:space="preserve">. Congratulations! You have successfully connected Streaming Assistant to the </w:t>
      </w:r>
      <w:r w:rsidR="00282464">
        <w:rPr>
          <w:rFonts w:ascii="Arial" w:hAnsi="Arial" w:hint="eastAsia"/>
        </w:rPr>
        <w:t>PFDM</w:t>
      </w:r>
      <w:r>
        <w:rPr>
          <w:rFonts w:ascii="Arial" w:hAnsi="Arial" w:hint="eastAsia"/>
        </w:rPr>
        <w:t xml:space="preserve"> headset. You can now enjoy more content through wireless streaming.</w:t>
      </w:r>
    </w:p>
    <w:p w14:paraId="5734CCBD" w14:textId="77777777" w:rsidR="00AA72D4" w:rsidRDefault="00000000">
      <w:pPr>
        <w:widowControl/>
        <w:shd w:val="clear" w:color="auto" w:fill="FFFFFF"/>
        <w:spacing w:after="300" w:line="26" w:lineRule="atLeast"/>
        <w:jc w:val="left"/>
      </w:pPr>
      <w:r>
        <w:rPr>
          <w:rFonts w:hint="eastAsia"/>
          <w:noProof/>
        </w:rPr>
        <w:drawing>
          <wp:inline distT="0" distB="0" distL="114300" distR="114300" wp14:anchorId="276934CE" wp14:editId="125DB6B1">
            <wp:extent cx="2171065" cy="3353089"/>
            <wp:effectExtent l="0" t="0" r="63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35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5038" w14:textId="77777777" w:rsidR="00AA72D4" w:rsidRDefault="00AA72D4"/>
    <w:p w14:paraId="3DD53ADA" w14:textId="77777777" w:rsidR="00AA72D4" w:rsidRDefault="00000000">
      <w:pPr>
        <w:widowControl/>
        <w:spacing w:after="300" w:line="26" w:lineRule="atLeast"/>
      </w:pPr>
      <w:r>
        <w:rPr>
          <w:rFonts w:ascii="Arial" w:hAnsi="Arial" w:hint="eastAsia"/>
          <w:b/>
        </w:rPr>
        <w:t>If there are any shortcomings in the steps above, please let us know. We apologize for any inconvenience caused and will continue to optimize the experience.</w:t>
      </w:r>
    </w:p>
    <w:sectPr w:rsidR="00AA72D4">
      <w:pgSz w:w="16905" w:h="23820"/>
      <w:pgMar w:top="720" w:right="1080" w:bottom="720" w:left="1080" w:header="85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1AF4D" w14:textId="77777777" w:rsidR="00CC1CB5" w:rsidRDefault="00CC1CB5" w:rsidP="00966E6E">
      <w:r>
        <w:separator/>
      </w:r>
    </w:p>
  </w:endnote>
  <w:endnote w:type="continuationSeparator" w:id="0">
    <w:p w14:paraId="54832DB6" w14:textId="77777777" w:rsidR="00CC1CB5" w:rsidRDefault="00CC1CB5" w:rsidP="00966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D2ED1" w14:textId="77777777" w:rsidR="00CC1CB5" w:rsidRDefault="00CC1CB5" w:rsidP="00966E6E">
      <w:r>
        <w:separator/>
      </w:r>
    </w:p>
  </w:footnote>
  <w:footnote w:type="continuationSeparator" w:id="0">
    <w:p w14:paraId="4ED5CFC2" w14:textId="77777777" w:rsidR="00CC1CB5" w:rsidRDefault="00CC1CB5" w:rsidP="00966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E306ED"/>
    <w:multiLevelType w:val="singleLevel"/>
    <w:tmpl w:val="B5E306ED"/>
    <w:lvl w:ilvl="0">
      <w:start w:val="1"/>
      <w:numFmt w:val="decimal"/>
      <w:lvlText w:val="%1."/>
      <w:lvlJc w:val="left"/>
      <w:pPr>
        <w:ind w:left="420" w:hanging="420"/>
      </w:pPr>
    </w:lvl>
  </w:abstractNum>
  <w:abstractNum w:abstractNumId="1" w15:restartNumberingAfterBreak="0">
    <w:nsid w:val="BF205925"/>
    <w:multiLevelType w:val="singleLevel"/>
    <w:tmpl w:val="BF205925"/>
    <w:lvl w:ilvl="0">
      <w:start w:val="1"/>
      <w:numFmt w:val="decimal"/>
      <w:lvlText w:val="%1."/>
      <w:lvlJc w:val="left"/>
      <w:pPr>
        <w:ind w:left="420" w:hanging="420"/>
      </w:pPr>
    </w:lvl>
  </w:abstractNum>
  <w:abstractNum w:abstractNumId="2" w15:restartNumberingAfterBreak="0">
    <w:nsid w:val="CF092B84"/>
    <w:multiLevelType w:val="singleLevel"/>
    <w:tmpl w:val="CF092B84"/>
    <w:lvl w:ilvl="0">
      <w:start w:val="3"/>
      <w:numFmt w:val="decimal"/>
      <w:lvlText w:val="%1."/>
      <w:lvlJc w:val="left"/>
      <w:pPr>
        <w:ind w:left="420" w:hanging="420"/>
      </w:pPr>
    </w:lvl>
  </w:abstractNum>
  <w:abstractNum w:abstractNumId="3" w15:restartNumberingAfterBreak="0">
    <w:nsid w:val="0053208E"/>
    <w:multiLevelType w:val="singleLevel"/>
    <w:tmpl w:val="0053208E"/>
    <w:lvl w:ilvl="0">
      <w:start w:val="1"/>
      <w:numFmt w:val="decimal"/>
      <w:lvlText w:val="%1."/>
      <w:lvlJc w:val="left"/>
      <w:pPr>
        <w:ind w:left="420" w:hanging="420"/>
      </w:pPr>
    </w:lvl>
  </w:abstractNum>
  <w:abstractNum w:abstractNumId="4" w15:restartNumberingAfterBreak="0">
    <w:nsid w:val="59ADCABA"/>
    <w:multiLevelType w:val="singleLevel"/>
    <w:tmpl w:val="59ADCABA"/>
    <w:lvl w:ilvl="0">
      <w:start w:val="2"/>
      <w:numFmt w:val="chineseCounting"/>
      <w:lvlText w:val="%1、"/>
      <w:lvlJc w:val="left"/>
      <w:pPr>
        <w:ind w:left="420" w:hanging="420"/>
      </w:pPr>
    </w:lvl>
  </w:abstractNum>
  <w:num w:numId="1" w16cid:durableId="802770282">
    <w:abstractNumId w:val="3"/>
  </w:num>
  <w:num w:numId="2" w16cid:durableId="696270314">
    <w:abstractNumId w:val="2"/>
  </w:num>
  <w:num w:numId="3" w16cid:durableId="1694840759">
    <w:abstractNumId w:val="4"/>
  </w:num>
  <w:num w:numId="4" w16cid:durableId="1685592757">
    <w:abstractNumId w:val="1"/>
  </w:num>
  <w:num w:numId="5" w16cid:durableId="1374159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2D4"/>
    <w:rsid w:val="00014798"/>
    <w:rsid w:val="000C6687"/>
    <w:rsid w:val="00282464"/>
    <w:rsid w:val="00331C29"/>
    <w:rsid w:val="003A11A9"/>
    <w:rsid w:val="00413D94"/>
    <w:rsid w:val="004654AA"/>
    <w:rsid w:val="00495EEF"/>
    <w:rsid w:val="00587AE1"/>
    <w:rsid w:val="006F6CA9"/>
    <w:rsid w:val="008B712F"/>
    <w:rsid w:val="008C1EF5"/>
    <w:rsid w:val="00966E6E"/>
    <w:rsid w:val="00AA72D4"/>
    <w:rsid w:val="00AD794B"/>
    <w:rsid w:val="00CC1CB5"/>
    <w:rsid w:val="00DB0BF9"/>
    <w:rsid w:val="00E97E11"/>
    <w:rsid w:val="00FB4243"/>
    <w:rsid w:val="036D0D40"/>
    <w:rsid w:val="13C75F88"/>
    <w:rsid w:val="4C09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0E9DD5"/>
  <w15:docId w15:val="{95D7A02F-01E2-470D-98D4-887064DA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pPr>
      <w:keepNext/>
      <w:keepLines/>
      <w:spacing w:before="348" w:after="210"/>
      <w:outlineLvl w:val="0"/>
    </w:pPr>
    <w:rPr>
      <w:b/>
      <w:kern w:val="2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qFormat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qFormat/>
    <w:rPr>
      <w:color w:val="0563C1"/>
      <w:u w:val="single"/>
    </w:rPr>
  </w:style>
  <w:style w:type="paragraph" w:customStyle="1" w:styleId="dingdocnormal">
    <w:name w:val="dingdocnormal"/>
    <w:qFormat/>
    <w:rPr>
      <w:kern w:val="2"/>
      <w:sz w:val="24"/>
    </w:rPr>
  </w:style>
  <w:style w:type="paragraph" w:styleId="a5">
    <w:name w:val="header"/>
    <w:basedOn w:val="a"/>
    <w:link w:val="a6"/>
    <w:rsid w:val="00966E6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66E6E"/>
    <w:rPr>
      <w:kern w:val="2"/>
      <w:sz w:val="18"/>
      <w:szCs w:val="18"/>
    </w:rPr>
  </w:style>
  <w:style w:type="paragraph" w:styleId="a7">
    <w:name w:val="footer"/>
    <w:basedOn w:val="a"/>
    <w:link w:val="a8"/>
    <w:rsid w:val="00966E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66E6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647</Words>
  <Characters>3690</Characters>
  <Application>Microsoft Office Word</Application>
  <DocSecurity>0</DocSecurity>
  <Lines>30</Lines>
  <Paragraphs>8</Paragraphs>
  <ScaleCrop>false</ScaleCrop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YVR Streaming Assistant User Guide</dc:title>
  <dc:subject>English translation</dc:subject>
  <dc:creator>DingTalk</dc:creator>
  <cp:keywords>YVR, Streaming Assistant, SteamVR, wireless streaming</cp:keywords>
  <dc:description>DingTalk Document</dc:description>
  <cp:lastModifiedBy>HongWei Chen</cp:lastModifiedBy>
  <cp:revision>17</cp:revision>
  <dcterms:created xsi:type="dcterms:W3CDTF">1970-01-01T00:00:00Z</dcterms:created>
  <dcterms:modified xsi:type="dcterms:W3CDTF">2026-06-05T09:20:00Z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eyJoZGlkIjoiNjZmN2JiNDc2MGE0MmY0M2JhOGNjNTZmMjE5NWViMjciLCJ1c2VySWQiOiIyOTE4NzkxMTQifQ==</vt:lpwstr>
  </property>
  <property fmtid="{D5CDD505-2E9C-101B-9397-08002B2CF9AE}" pid="3" name="KSOProductBuildVer">
    <vt:lpwstr>2052-12.1.0.19770</vt:lpwstr>
  </property>
  <property fmtid="{D5CDD505-2E9C-101B-9397-08002B2CF9AE}" pid="4" name="ICV">
    <vt:lpwstr>F69CD823487F47988EB7DAFA2E8C8C1D_12</vt:lpwstr>
  </property>
</Properties>
</file>